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17CB0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rPr>
                <w:sz w:val="16"/>
                <w:szCs w:val="16"/>
                <w:lang w:val="sr-Cyrl-CS"/>
              </w:rPr>
            </w:pPr>
          </w:p>
          <w:p w:rsidR="00D17CB0" w:rsidRDefault="00D17CB0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17CB0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17CB0" w:rsidRDefault="00457FCF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55</w:t>
            </w:r>
            <w:r w:rsidR="00D17CB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Pr="007557E5" w:rsidRDefault="00D17CB0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</w:t>
            </w:r>
            <w:r w:rsidR="005A16A9">
              <w:rPr>
                <w:lang w:val="sr-Cyrl-CS"/>
              </w:rPr>
              <w:t xml:space="preserve"> </w:t>
            </w:r>
            <w:r w:rsidRPr="00883CA2">
              <w:rPr>
                <w:b/>
                <w:sz w:val="28"/>
                <w:szCs w:val="28"/>
                <w:lang w:val="sr-Cyrl-CS"/>
              </w:rPr>
              <w:t>Глаголи</w:t>
            </w:r>
            <w:r w:rsidR="00457FCF">
              <w:rPr>
                <w:b/>
                <w:sz w:val="28"/>
                <w:szCs w:val="28"/>
                <w:lang w:val="sr-Cyrl-CS"/>
              </w:rPr>
              <w:t xml:space="preserve"> (глаголски вид и глаголски род)</w:t>
            </w:r>
          </w:p>
          <w:p w:rsidR="00D17CB0" w:rsidRPr="004A523D" w:rsidRDefault="00D17CB0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D17CB0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883CA2">
              <w:rPr>
                <w:sz w:val="28"/>
                <w:szCs w:val="28"/>
                <w:lang w:val="sr-Cyrl-CS"/>
              </w:rPr>
              <w:t xml:space="preserve">Обрада глагола као </w:t>
            </w:r>
            <w:r>
              <w:rPr>
                <w:sz w:val="28"/>
                <w:szCs w:val="28"/>
                <w:lang w:val="sr-Cyrl-CS"/>
              </w:rPr>
              <w:t>врсте речи, глаголски род и вид;</w:t>
            </w:r>
            <w:r w:rsidRPr="00883CA2">
              <w:rPr>
                <w:sz w:val="28"/>
                <w:szCs w:val="28"/>
                <w:lang w:val="sr-Cyrl-CS"/>
              </w:rPr>
              <w:t xml:space="preserve"> усвајање норми стандардног језика.</w:t>
            </w:r>
          </w:p>
        </w:tc>
      </w:tr>
      <w:tr w:rsidR="00D17CB0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Pr="004A523D" w:rsidRDefault="00D17CB0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D17CB0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D17CB0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 xml:space="preserve">Дијалошка, метода рада 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на тексту, индуктивна</w:t>
            </w:r>
            <w:r w:rsidR="004D0D63">
              <w:rPr>
                <w:sz w:val="28"/>
                <w:szCs w:val="28"/>
                <w:lang w:val="sr-Cyrl-CS"/>
              </w:rPr>
              <w:t>, дедуктивна</w:t>
            </w:r>
          </w:p>
        </w:tc>
      </w:tr>
      <w:tr w:rsidR="00D17CB0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6747E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6747E8">
              <w:rPr>
                <w:sz w:val="28"/>
                <w:szCs w:val="28"/>
                <w:lang w:val="sr-Cyrl-CS"/>
              </w:rPr>
              <w:t>Српски језик, стр. 39</w:t>
            </w:r>
            <w:r w:rsidR="005A16A9">
              <w:rPr>
                <w:sz w:val="28"/>
                <w:szCs w:val="28"/>
                <w:lang w:val="sr-Cyrl-CS"/>
              </w:rPr>
              <w:t xml:space="preserve"> – </w:t>
            </w:r>
            <w:r w:rsidR="006747E8">
              <w:rPr>
                <w:sz w:val="28"/>
                <w:szCs w:val="28"/>
                <w:lang w:val="sr-Cyrl-CS"/>
              </w:rPr>
              <w:t>42</w:t>
            </w:r>
            <w:r w:rsidR="004D0D63">
              <w:rPr>
                <w:sz w:val="28"/>
                <w:szCs w:val="28"/>
                <w:lang w:val="sr-Cyrl-CS"/>
              </w:rPr>
              <w:t xml:space="preserve">, Радна свеска, стр. 33 </w:t>
            </w:r>
            <w:r w:rsidR="005A16A9">
              <w:rPr>
                <w:sz w:val="28"/>
                <w:szCs w:val="28"/>
                <w:lang w:val="sr-Cyrl-CS"/>
              </w:rPr>
              <w:t>–</w:t>
            </w:r>
            <w:r w:rsidR="004D0D63">
              <w:rPr>
                <w:sz w:val="28"/>
                <w:szCs w:val="28"/>
                <w:lang w:val="sr-Cyrl-CS"/>
              </w:rPr>
              <w:t xml:space="preserve"> 34</w:t>
            </w:r>
            <w:r w:rsidR="005A16A9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613C82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613C82" w:rsidRDefault="00613C82" w:rsidP="00613C8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су глаголи, препознају их у реченици, разумеју граматичке категорије рода и вида глагола. СЈ.1.3.4. СЈ. СЈ.2.3.3. СЈ. СЈ.3.3.4.</w:t>
            </w:r>
          </w:p>
        </w:tc>
      </w:tr>
    </w:tbl>
    <w:p w:rsidR="00D17CB0" w:rsidRDefault="00D17CB0" w:rsidP="00D17CB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17CB0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17CB0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4D0D63" w:rsidRDefault="00D17CB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D17CB0" w:rsidRPr="005C38FA" w:rsidRDefault="004D0D63" w:rsidP="004D0D6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17CB0" w:rsidRPr="00883CA2">
              <w:rPr>
                <w:sz w:val="28"/>
                <w:szCs w:val="28"/>
                <w:lang w:val="sr-Cyrl-CS"/>
              </w:rPr>
              <w:t>У уводном делу часа обнављају се знања о глаголима</w:t>
            </w:r>
            <w:r w:rsidR="00D17CB0">
              <w:rPr>
                <w:sz w:val="28"/>
                <w:szCs w:val="28"/>
                <w:lang w:val="sr-Cyrl-CS"/>
              </w:rPr>
              <w:t xml:space="preserve"> из претходних разреда.</w:t>
            </w:r>
          </w:p>
          <w:p w:rsidR="00D17CB0" w:rsidRPr="00F92C9A" w:rsidRDefault="00D17CB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17CB0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4D0D63" w:rsidRDefault="00D17CB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</w:t>
            </w:r>
          </w:p>
          <w:p w:rsidR="00D17CB0" w:rsidRDefault="004D0D63" w:rsidP="004D0D63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уочавају глаголе у тексту Данила Киша на стр. 39 </w:t>
            </w:r>
            <w:r>
              <w:rPr>
                <w:b/>
                <w:i/>
                <w:sz w:val="28"/>
                <w:szCs w:val="28"/>
                <w:lang w:val="sr-Cyrl-CS"/>
              </w:rPr>
              <w:t>Српског језика.</w:t>
            </w:r>
          </w:p>
          <w:p w:rsidR="004D0D63" w:rsidRPr="004D0D63" w:rsidRDefault="004D0D63" w:rsidP="004D0D6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Глаголи су променљиве речи које означавају радњу (</w:t>
            </w:r>
            <w:r w:rsidRPr="004D0D63">
              <w:rPr>
                <w:b/>
                <w:i/>
                <w:sz w:val="28"/>
                <w:szCs w:val="28"/>
                <w:lang w:val="sr-Cyrl-CS"/>
              </w:rPr>
              <w:t>трчати</w:t>
            </w:r>
            <w:r>
              <w:rPr>
                <w:sz w:val="28"/>
                <w:szCs w:val="28"/>
                <w:lang w:val="sr-Cyrl-CS"/>
              </w:rPr>
              <w:t>), стање (</w:t>
            </w:r>
            <w:r w:rsidRPr="004D0D63">
              <w:rPr>
                <w:b/>
                <w:i/>
                <w:sz w:val="28"/>
                <w:szCs w:val="28"/>
                <w:lang w:val="sr-Cyrl-CS"/>
              </w:rPr>
              <w:t>спавати</w:t>
            </w:r>
            <w:r>
              <w:rPr>
                <w:sz w:val="28"/>
                <w:szCs w:val="28"/>
                <w:lang w:val="sr-Cyrl-CS"/>
              </w:rPr>
              <w:t>) и збивање (</w:t>
            </w:r>
            <w:r w:rsidRPr="004D0D63">
              <w:rPr>
                <w:b/>
                <w:i/>
                <w:sz w:val="28"/>
                <w:szCs w:val="28"/>
                <w:lang w:val="sr-Cyrl-CS"/>
              </w:rPr>
              <w:t>грмети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D17CB0" w:rsidRDefault="00D17CB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Подела глагола према глаголском виду (трајању глаголске радње):</w:t>
            </w:r>
          </w:p>
          <w:p w:rsidR="00D17CB0" w:rsidRDefault="00D17CB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несвршени (</w:t>
            </w:r>
            <w:r w:rsidRPr="00B37230">
              <w:rPr>
                <w:b/>
                <w:i/>
                <w:sz w:val="28"/>
                <w:szCs w:val="28"/>
                <w:lang w:val="sr-Cyrl-CS"/>
              </w:rPr>
              <w:t>трчати, пливати, писати</w:t>
            </w:r>
            <w:r>
              <w:rPr>
                <w:sz w:val="28"/>
                <w:szCs w:val="28"/>
                <w:lang w:val="sr-Cyrl-CS"/>
              </w:rPr>
              <w:t>...). У оквиру несвршених глагола имамо и учестале глаголе (</w:t>
            </w:r>
            <w:r w:rsidRPr="00B37230">
              <w:rPr>
                <w:b/>
                <w:i/>
                <w:sz w:val="28"/>
                <w:szCs w:val="28"/>
                <w:lang w:val="sr-Cyrl-CS"/>
              </w:rPr>
              <w:t>куцкати, лупкати, скакутати</w:t>
            </w:r>
            <w:r>
              <w:rPr>
                <w:sz w:val="28"/>
                <w:szCs w:val="28"/>
                <w:lang w:val="sr-Cyrl-CS"/>
              </w:rPr>
              <w:t>...)</w:t>
            </w:r>
          </w:p>
          <w:p w:rsidR="004D0D63" w:rsidRDefault="00D17CB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свршени: почетно – свршени (</w:t>
            </w:r>
            <w:r w:rsidRPr="00B37230">
              <w:rPr>
                <w:b/>
                <w:i/>
                <w:sz w:val="28"/>
                <w:szCs w:val="28"/>
                <w:lang w:val="sr-Cyrl-CS"/>
              </w:rPr>
              <w:t>запевати, заиграти</w:t>
            </w:r>
            <w:r>
              <w:rPr>
                <w:sz w:val="28"/>
                <w:szCs w:val="28"/>
                <w:lang w:val="sr-Cyrl-CS"/>
              </w:rPr>
              <w:t>...); завршно – свршени (</w:t>
            </w:r>
            <w:r w:rsidRPr="00B37230">
              <w:rPr>
                <w:b/>
                <w:i/>
                <w:sz w:val="28"/>
                <w:szCs w:val="28"/>
                <w:lang w:val="sr-Cyrl-CS"/>
              </w:rPr>
              <w:t>доћи, допливати</w:t>
            </w:r>
            <w:r>
              <w:rPr>
                <w:sz w:val="28"/>
                <w:szCs w:val="28"/>
                <w:lang w:val="sr-Cyrl-CS"/>
              </w:rPr>
              <w:t>...); тренутно – свршени (</w:t>
            </w:r>
            <w:r w:rsidRPr="00B37230">
              <w:rPr>
                <w:b/>
                <w:i/>
                <w:sz w:val="28"/>
                <w:szCs w:val="28"/>
                <w:lang w:val="sr-Cyrl-CS"/>
              </w:rPr>
              <w:t>сести, устати</w:t>
            </w:r>
            <w:r>
              <w:rPr>
                <w:sz w:val="28"/>
                <w:szCs w:val="28"/>
                <w:lang w:val="sr-Cyrl-CS"/>
              </w:rPr>
              <w:t>...)</w:t>
            </w:r>
          </w:p>
          <w:p w:rsidR="004D0D63" w:rsidRDefault="004D0D63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Глаголски вид објашњавамо на примеру текста на стр. 39</w:t>
            </w:r>
          </w:p>
          <w:p w:rsidR="004D0D63" w:rsidRDefault="004D0D63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задатке на стр. 40</w:t>
            </w:r>
          </w:p>
          <w:p w:rsidR="004D0D63" w:rsidRDefault="004D0D63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Објашњавамо категорију глаголског рода</w:t>
            </w:r>
          </w:p>
          <w:p w:rsidR="00D17CB0" w:rsidRDefault="00D17CB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Подела глагола према глаголском роду (прелазности глаголске радње):</w:t>
            </w:r>
          </w:p>
          <w:p w:rsidR="00D17CB0" w:rsidRDefault="00D17CB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прелазни (</w:t>
            </w:r>
            <w:r w:rsidRPr="00B37230">
              <w:rPr>
                <w:b/>
                <w:i/>
                <w:sz w:val="28"/>
                <w:szCs w:val="28"/>
                <w:lang w:val="sr-Cyrl-CS"/>
              </w:rPr>
              <w:t>читати, писати, копати</w:t>
            </w:r>
            <w:r>
              <w:rPr>
                <w:sz w:val="28"/>
                <w:szCs w:val="28"/>
                <w:lang w:val="sr-Cyrl-CS"/>
              </w:rPr>
              <w:t>...)</w:t>
            </w:r>
          </w:p>
          <w:p w:rsidR="00D17CB0" w:rsidRDefault="00D17CB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непрелазни (</w:t>
            </w:r>
            <w:r w:rsidRPr="00B37230">
              <w:rPr>
                <w:b/>
                <w:i/>
                <w:sz w:val="28"/>
                <w:szCs w:val="28"/>
                <w:lang w:val="sr-Cyrl-CS"/>
              </w:rPr>
              <w:t>ходати, летети</w:t>
            </w:r>
            <w:r>
              <w:rPr>
                <w:sz w:val="28"/>
                <w:szCs w:val="28"/>
                <w:lang w:val="sr-Cyrl-CS"/>
              </w:rPr>
              <w:t>...)</w:t>
            </w:r>
          </w:p>
          <w:p w:rsidR="00D17CB0" w:rsidRDefault="00D17CB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повратни: прави повратни (</w:t>
            </w:r>
            <w:r w:rsidRPr="00B37230">
              <w:rPr>
                <w:b/>
                <w:i/>
                <w:sz w:val="28"/>
                <w:szCs w:val="28"/>
                <w:lang w:val="sr-Cyrl-CS"/>
              </w:rPr>
              <w:t>чешљати се</w:t>
            </w:r>
            <w:r>
              <w:rPr>
                <w:sz w:val="28"/>
                <w:szCs w:val="28"/>
                <w:lang w:val="sr-Cyrl-CS"/>
              </w:rPr>
              <w:t>); неправи повратни (</w:t>
            </w:r>
            <w:r w:rsidRPr="00B37230">
              <w:rPr>
                <w:b/>
                <w:i/>
                <w:sz w:val="28"/>
                <w:szCs w:val="28"/>
                <w:lang w:val="sr-Cyrl-CS"/>
              </w:rPr>
              <w:t>смејати се</w:t>
            </w:r>
            <w:r>
              <w:rPr>
                <w:sz w:val="28"/>
                <w:szCs w:val="28"/>
                <w:lang w:val="sr-Cyrl-CS"/>
              </w:rPr>
              <w:t>); узајамно повратни (</w:t>
            </w:r>
            <w:r w:rsidRPr="007A2FA8">
              <w:rPr>
                <w:b/>
                <w:i/>
                <w:sz w:val="28"/>
                <w:szCs w:val="28"/>
                <w:lang w:val="sr-Cyrl-CS"/>
              </w:rPr>
              <w:t>љубити се</w:t>
            </w:r>
            <w:r>
              <w:rPr>
                <w:sz w:val="28"/>
                <w:szCs w:val="28"/>
                <w:lang w:val="sr-Cyrl-CS"/>
              </w:rPr>
              <w:t>).</w:t>
            </w:r>
          </w:p>
          <w:p w:rsidR="004D0D63" w:rsidRPr="004D0D63" w:rsidRDefault="004D0D63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D0D63">
              <w:rPr>
                <w:b/>
                <w:i/>
                <w:sz w:val="28"/>
                <w:szCs w:val="28"/>
                <w:lang w:val="sr-Cyrl-CS"/>
              </w:rPr>
              <w:t>Устајем, облачим се и укључујем радио.</w:t>
            </w:r>
          </w:p>
          <w:p w:rsidR="004D0D63" w:rsidRDefault="004D0D63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 w:rsidRPr="004D0D63">
              <w:rPr>
                <w:b/>
                <w:i/>
                <w:sz w:val="28"/>
                <w:szCs w:val="28"/>
                <w:lang w:val="sr-Cyrl-CS"/>
              </w:rPr>
              <w:t>- Чешљам се пред огледалом и размишљам о Ани.</w:t>
            </w:r>
          </w:p>
          <w:p w:rsidR="004D0D63" w:rsidRPr="004D0D63" w:rsidRDefault="004D0D63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</w:p>
          <w:p w:rsidR="00D17CB0" w:rsidRDefault="00D17CB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17CB0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4D0D63" w:rsidRDefault="00D17CB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</w:t>
            </w:r>
          </w:p>
          <w:p w:rsidR="00D17CB0" w:rsidRDefault="004D0D63" w:rsidP="004D0D6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17CB0" w:rsidRPr="00883CA2">
              <w:rPr>
                <w:sz w:val="28"/>
                <w:szCs w:val="28"/>
                <w:lang w:val="sr-Cyrl-CS"/>
              </w:rPr>
              <w:t xml:space="preserve">До краја часа </w:t>
            </w:r>
            <w:r>
              <w:rPr>
                <w:sz w:val="28"/>
                <w:szCs w:val="28"/>
                <w:lang w:val="sr-Cyrl-CS"/>
              </w:rPr>
              <w:t>радимо задатке на стр. 42 и утврђујемо градиво о глаголима.</w:t>
            </w:r>
          </w:p>
          <w:p w:rsidR="004D0D63" w:rsidRPr="00883CA2" w:rsidRDefault="004D0D63" w:rsidP="004D0D63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4D0D63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>
              <w:rPr>
                <w:sz w:val="28"/>
                <w:szCs w:val="28"/>
                <w:lang w:val="sr-Cyrl-CS"/>
              </w:rPr>
              <w:t xml:space="preserve">: Урадити вежбе у </w:t>
            </w:r>
            <w:r w:rsidRPr="004D0D63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33 - 34</w:t>
            </w:r>
          </w:p>
          <w:p w:rsidR="00D17CB0" w:rsidRDefault="00D17CB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17CB0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17CB0" w:rsidRDefault="00D17CB0" w:rsidP="005965B2">
            <w:pPr>
              <w:rPr>
                <w:i/>
                <w:sz w:val="20"/>
                <w:szCs w:val="20"/>
              </w:rPr>
            </w:pPr>
          </w:p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D0D63" w:rsidRDefault="004D0D63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13C82" w:rsidRDefault="00613C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17CB0" w:rsidRDefault="00D17CB0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7CB0"/>
    <w:rsid w:val="00185EA0"/>
    <w:rsid w:val="0025080A"/>
    <w:rsid w:val="00257861"/>
    <w:rsid w:val="002E4F65"/>
    <w:rsid w:val="00457FCF"/>
    <w:rsid w:val="004D0D63"/>
    <w:rsid w:val="005A16A9"/>
    <w:rsid w:val="00613C82"/>
    <w:rsid w:val="006747E8"/>
    <w:rsid w:val="009E699A"/>
    <w:rsid w:val="00A30C03"/>
    <w:rsid w:val="00D17CB0"/>
    <w:rsid w:val="00F2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22743F-25DA-4E1C-8692-E45F8CDA9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CB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1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0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2013-08-25T09:17:00Z</dcterms:created>
  <dcterms:modified xsi:type="dcterms:W3CDTF">2015-02-03T10:05:00Z</dcterms:modified>
</cp:coreProperties>
</file>